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Comune di  </w:t>
      </w:r>
      <w:r>
        <w:rPr/>
        <w:t>Castagnole delle Lanze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ATTESTAZIONE DELL'AVVENUTA VERIFICA DELL’INSUSSISTENZA DI SITUAZIONI, ANCHE POTENZIALI, DI CONFLITTO DI INTERESSE</w:t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(art. 53 D. lgs. N. 165/2001 come modificato dalla legge n. 190/2012)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Il Responsabile della trasparenza e anticorruzione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VISTO l'art. 53 D. lgs. n. 165/2001, come modificato dalla legge n. 190/2012, che prevede che il conferimento di ogni incarico sia subordinato all'avvenuta verifica dell'insussistenza di situazioni, anche potenziali, di conflitti di interesse;</w:t>
      </w:r>
    </w:p>
    <w:p>
      <w:pPr>
        <w:pStyle w:val="ListParagraph"/>
        <w:numPr>
          <w:ilvl w:val="0"/>
          <w:numId w:val="1"/>
        </w:numPr>
        <w:rPr/>
      </w:pPr>
      <w:r>
        <w:rPr>
          <w:sz w:val="28"/>
          <w:szCs w:val="28"/>
        </w:rPr>
        <w:t xml:space="preserve">VISTO il curriculum, nonché la dichiarazione di assenza di conflitto di interessi per lo svolgimento dell'incarico affidato resa, ai sensi dell'art. 53, comma 14, del D. lgs. N. 165/2001, dal Revisore dei Conti Dott. </w:t>
      </w:r>
      <w:r>
        <w:rPr>
          <w:sz w:val="28"/>
          <w:szCs w:val="28"/>
        </w:rPr>
        <w:t>Felice Lupia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ATTESTA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l'avvenuta verifica dell'insussistenza di situazioni, anche potenziali, di conflitto di interesse · sensi dell'art. 53 del D. lgs. N. 165/2001, come modificato dalla legge n. 190/2012.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La presente attestazione è pubblicata sul sito istituzionale dell’Ente sezione "</w:t>
      </w:r>
      <w:r>
        <w:rPr>
          <w:i/>
          <w:iCs/>
          <w:sz w:val="28"/>
          <w:szCs w:val="28"/>
        </w:rPr>
        <w:t>Amministrazione Trasparente</w:t>
      </w:r>
      <w:r>
        <w:rPr>
          <w:sz w:val="28"/>
          <w:szCs w:val="28"/>
        </w:rPr>
        <w:t>".</w:t>
      </w:r>
    </w:p>
    <w:p>
      <w:pPr>
        <w:pStyle w:val="Normal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righ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spacing w:before="0" w:after="160"/>
        <w:jc w:val="right"/>
        <w:rPr/>
      </w:pPr>
      <w:r>
        <w:rPr>
          <w:i/>
          <w:iCs/>
          <w:sz w:val="28"/>
          <w:szCs w:val="28"/>
        </w:rPr>
        <w:t>Firmato in originale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f0ba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LibreOffice/6.2.3.2$Windows_X86_64 LibreOffice_project/aecc05fe267cc68dde00352a451aa867b3b546ac</Application>
  <Pages>1</Pages>
  <Words>149</Words>
  <Characters>921</Characters>
  <CharactersWithSpaces>1060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2020-06-30T08:37:00Z</dcterms:created>
  <dc:creator>Fabio Pigliaru</dc:creator>
  <dc:description/>
  <dc:language>it-IT</dc:language>
  <cp:lastModifiedBy/>
  <dcterms:modified xsi:type="dcterms:W3CDTF">2020-07-22T08:16:09Z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